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F6A09D" w14:textId="77777777" w:rsidR="00B446C3" w:rsidRDefault="00000000">
      <w:pPr>
        <w:jc w:val="center"/>
        <w:rPr>
          <w:rFonts w:ascii="Arial" w:hAnsi="Arial" w:cs="Arial"/>
          <w:b/>
          <w:bCs/>
          <w:sz w:val="32"/>
          <w:szCs w:val="44"/>
        </w:rPr>
      </w:pPr>
      <w:bookmarkStart w:id="0" w:name="OLE_LINK2"/>
      <w:bookmarkStart w:id="1" w:name="OLE_LINK1"/>
      <w:r>
        <w:rPr>
          <w:rFonts w:ascii="Arial" w:hAnsi="Arial" w:cs="Arial"/>
          <w:b/>
          <w:bCs/>
          <w:sz w:val="32"/>
          <w:szCs w:val="44"/>
        </w:rPr>
        <w:t>Member</w:t>
      </w:r>
      <w:r>
        <w:rPr>
          <w:rFonts w:ascii="Arial" w:hAnsi="Arial" w:cs="Arial" w:hint="eastAsia"/>
          <w:b/>
          <w:bCs/>
          <w:sz w:val="32"/>
          <w:szCs w:val="44"/>
        </w:rPr>
        <w:t>ship</w:t>
      </w:r>
      <w:r>
        <w:rPr>
          <w:rFonts w:ascii="Arial" w:hAnsi="Arial" w:cs="Arial"/>
          <w:b/>
          <w:bCs/>
          <w:sz w:val="32"/>
          <w:szCs w:val="44"/>
        </w:rPr>
        <w:t xml:space="preserve"> Application Form </w:t>
      </w:r>
    </w:p>
    <w:p w14:paraId="447C73D6" w14:textId="77777777" w:rsidR="00B446C3" w:rsidRDefault="00000000">
      <w:pPr>
        <w:jc w:val="center"/>
        <w:rPr>
          <w:rFonts w:ascii="Arial" w:hAnsi="Arial" w:cs="Arial"/>
          <w:b/>
          <w:bCs/>
          <w:sz w:val="32"/>
          <w:szCs w:val="18"/>
        </w:rPr>
      </w:pPr>
      <w:r>
        <w:rPr>
          <w:rFonts w:ascii="Arial" w:hAnsi="Arial" w:cs="Arial"/>
          <w:b/>
          <w:bCs/>
          <w:sz w:val="32"/>
          <w:szCs w:val="44"/>
        </w:rPr>
        <w:t xml:space="preserve">For </w:t>
      </w:r>
      <w:r>
        <w:rPr>
          <w:rFonts w:ascii="Arial" w:hAnsi="Arial" w:cs="Arial" w:hint="eastAsia"/>
          <w:b/>
          <w:bCs/>
          <w:sz w:val="32"/>
          <w:szCs w:val="44"/>
        </w:rPr>
        <w:t>Global</w:t>
      </w:r>
      <w:r>
        <w:rPr>
          <w:rFonts w:ascii="Arial" w:hAnsi="Arial" w:cs="Arial"/>
          <w:b/>
          <w:bCs/>
          <w:sz w:val="32"/>
          <w:szCs w:val="44"/>
        </w:rPr>
        <w:t xml:space="preserve"> Computing Consortium</w:t>
      </w:r>
    </w:p>
    <w:bookmarkEnd w:id="0"/>
    <w:bookmarkEnd w:id="1"/>
    <w:p w14:paraId="7574B98C" w14:textId="77777777" w:rsidR="00B446C3" w:rsidRDefault="00B446C3">
      <w:pPr>
        <w:adjustRightInd w:val="0"/>
        <w:snapToGrid w:val="0"/>
        <w:jc w:val="center"/>
        <w:rPr>
          <w:rFonts w:ascii="Arial" w:hAnsi="Arial" w:cs="Arial"/>
          <w:b/>
          <w:bCs/>
          <w:sz w:val="16"/>
          <w:szCs w:val="18"/>
        </w:rPr>
      </w:pPr>
    </w:p>
    <w:tbl>
      <w:tblPr>
        <w:tblW w:w="8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858"/>
        <w:gridCol w:w="1659"/>
        <w:gridCol w:w="1759"/>
        <w:gridCol w:w="1761"/>
      </w:tblGrid>
      <w:tr w:rsidR="00B446C3" w14:paraId="6448B4B3" w14:textId="77777777">
        <w:trPr>
          <w:trHeight w:val="568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 w14:paraId="19FF23C7" w14:textId="77777777" w:rsidR="00B446C3" w:rsidRDefault="00000000">
            <w:pPr>
              <w:adjustRightInd w:val="0"/>
              <w:snapToGrid w:val="0"/>
              <w:ind w:left="113" w:right="113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Basic information about </w:t>
            </w:r>
            <w:r>
              <w:rPr>
                <w:rFonts w:ascii="Arial" w:hAnsi="Arial" w:cs="Arial" w:hint="eastAsia"/>
                <w:sz w:val="24"/>
                <w:szCs w:val="28"/>
              </w:rPr>
              <w:t>o</w:t>
            </w:r>
            <w:r>
              <w:rPr>
                <w:rFonts w:ascii="Arial" w:hAnsi="Arial" w:cs="Arial"/>
                <w:sz w:val="24"/>
                <w:szCs w:val="28"/>
              </w:rPr>
              <w:t xml:space="preserve">rganizational </w:t>
            </w:r>
            <w:r>
              <w:rPr>
                <w:rFonts w:ascii="Arial" w:hAnsi="Arial" w:cs="Arial" w:hint="eastAsia"/>
                <w:sz w:val="24"/>
                <w:szCs w:val="28"/>
              </w:rPr>
              <w:t>m</w:t>
            </w:r>
            <w:r>
              <w:rPr>
                <w:rFonts w:ascii="Arial" w:hAnsi="Arial" w:cs="Arial"/>
                <w:sz w:val="24"/>
                <w:szCs w:val="28"/>
              </w:rPr>
              <w:t xml:space="preserve">ember </w:t>
            </w:r>
          </w:p>
        </w:tc>
        <w:tc>
          <w:tcPr>
            <w:tcW w:w="1858" w:type="dxa"/>
            <w:vAlign w:val="center"/>
          </w:tcPr>
          <w:p w14:paraId="6C0C3CC4" w14:textId="77777777" w:rsidR="00B446C3" w:rsidRDefault="00000000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Corporate</w:t>
            </w:r>
            <w:r>
              <w:rPr>
                <w:rFonts w:ascii="Arial" w:hAnsi="Arial" w:cs="Arial" w:hint="eastAsia"/>
                <w:sz w:val="22"/>
              </w:rPr>
              <w:t xml:space="preserve">/ </w:t>
            </w:r>
            <w:r>
              <w:rPr>
                <w:rFonts w:ascii="Arial" w:hAnsi="Arial" w:cs="Arial"/>
                <w:sz w:val="22"/>
              </w:rPr>
              <w:t>Institution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5179" w:type="dxa"/>
            <w:gridSpan w:val="3"/>
            <w:vAlign w:val="center"/>
          </w:tcPr>
          <w:p w14:paraId="2C84233D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446C3" w14:paraId="45FFB639" w14:textId="77777777">
        <w:trPr>
          <w:trHeight w:val="568"/>
          <w:jc w:val="center"/>
        </w:trPr>
        <w:tc>
          <w:tcPr>
            <w:tcW w:w="1398" w:type="dxa"/>
            <w:vMerge/>
            <w:vAlign w:val="center"/>
          </w:tcPr>
          <w:p w14:paraId="54491330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58" w:type="dxa"/>
            <w:vAlign w:val="center"/>
          </w:tcPr>
          <w:p w14:paraId="12720250" w14:textId="77777777" w:rsidR="00B446C3" w:rsidRDefault="00000000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ddress</w:t>
            </w:r>
          </w:p>
        </w:tc>
        <w:tc>
          <w:tcPr>
            <w:tcW w:w="5179" w:type="dxa"/>
            <w:gridSpan w:val="3"/>
            <w:vAlign w:val="center"/>
          </w:tcPr>
          <w:p w14:paraId="3ACF83CA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446C3" w14:paraId="640BE21A" w14:textId="77777777">
        <w:trPr>
          <w:trHeight w:val="568"/>
          <w:jc w:val="center"/>
        </w:trPr>
        <w:tc>
          <w:tcPr>
            <w:tcW w:w="1398" w:type="dxa"/>
            <w:vMerge/>
            <w:vAlign w:val="center"/>
          </w:tcPr>
          <w:p w14:paraId="7DFE7A60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58" w:type="dxa"/>
            <w:vAlign w:val="center"/>
          </w:tcPr>
          <w:p w14:paraId="26A9B4A1" w14:textId="77777777" w:rsidR="00B446C3" w:rsidRDefault="00000000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Website</w:t>
            </w:r>
          </w:p>
        </w:tc>
        <w:tc>
          <w:tcPr>
            <w:tcW w:w="5179" w:type="dxa"/>
            <w:gridSpan w:val="3"/>
            <w:vAlign w:val="center"/>
          </w:tcPr>
          <w:p w14:paraId="578352CA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446C3" w14:paraId="34B13BCD" w14:textId="77777777">
        <w:trPr>
          <w:trHeight w:val="520"/>
          <w:jc w:val="center"/>
        </w:trPr>
        <w:tc>
          <w:tcPr>
            <w:tcW w:w="1398" w:type="dxa"/>
            <w:vMerge/>
            <w:vAlign w:val="center"/>
          </w:tcPr>
          <w:p w14:paraId="26D2E3D3" w14:textId="77777777" w:rsidR="00B446C3" w:rsidRDefault="00B446C3">
            <w:pPr>
              <w:adjustRightInd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858" w:type="dxa"/>
            <w:vAlign w:val="center"/>
          </w:tcPr>
          <w:p w14:paraId="037AD07A" w14:textId="77777777" w:rsidR="00B446C3" w:rsidRDefault="00000000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Corporate or institution</w:t>
            </w:r>
          </w:p>
        </w:tc>
        <w:sdt>
          <w:sdtPr>
            <w:rPr>
              <w:rFonts w:ascii="Arial" w:hAnsi="Arial" w:cs="Arial" w:hint="eastAsia"/>
              <w:sz w:val="22"/>
            </w:rPr>
            <w:id w:val="147478101"/>
            <w:placeholder>
              <w:docPart w:val="{bde9f7de-e74d-4bcd-b43b-68f73992f8e0}"/>
            </w:placeholder>
            <w15:color w:val="00B0F0"/>
            <w:dropDownList>
              <w:listItem w:displayText="Corporate" w:value="Corporate"/>
              <w:listItem w:displayText="Institution" w:value="Institution"/>
            </w:dropDownList>
          </w:sdtPr>
          <w:sdtContent>
            <w:tc>
              <w:tcPr>
                <w:tcW w:w="1659" w:type="dxa"/>
                <w:vAlign w:val="center"/>
              </w:tcPr>
              <w:p w14:paraId="199C7BFD" w14:textId="77777777" w:rsidR="00B446C3" w:rsidRDefault="00000000">
                <w:pPr>
                  <w:adjustRightInd w:val="0"/>
                  <w:snapToGrid w:val="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 w:hint="eastAsia"/>
                    <w:color w:val="0000FF"/>
                    <w:sz w:val="22"/>
                  </w:rPr>
                  <w:t>selection</w:t>
                </w:r>
              </w:p>
            </w:tc>
          </w:sdtContent>
        </w:sdt>
        <w:tc>
          <w:tcPr>
            <w:tcW w:w="1759" w:type="dxa"/>
            <w:vAlign w:val="center"/>
          </w:tcPr>
          <w:p w14:paraId="234D5E12" w14:textId="77777777" w:rsidR="00B446C3" w:rsidRDefault="00000000">
            <w:pPr>
              <w:adjustRightInd w:val="0"/>
              <w:snapToGrid w:val="0"/>
              <w:ind w:firstLineChars="100" w:firstLine="2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Membership type to apply</w:t>
            </w:r>
          </w:p>
        </w:tc>
        <w:tc>
          <w:tcPr>
            <w:tcW w:w="1761" w:type="dxa"/>
            <w:vAlign w:val="center"/>
          </w:tcPr>
          <w:sdt>
            <w:sdtPr>
              <w:rPr>
                <w:rFonts w:ascii="Arial" w:hAnsi="Arial" w:cs="Arial" w:hint="eastAsia"/>
                <w:sz w:val="22"/>
              </w:rPr>
              <w:id w:val="147459957"/>
              <w:placeholder>
                <w:docPart w:val="{66d37eae-5d3a-4a5e-9663-ed56a066bf34}"/>
              </w:placeholder>
              <w15:color w:val="00B0F0"/>
              <w:dropDownList>
                <w:listItem w:displayText="Platinum" w:value="Platinum"/>
                <w:listItem w:displayText="Gold" w:value="Gold"/>
                <w:listItem w:displayText="Silver" w:value="Silver"/>
                <w:listItem w:displayText="Regular" w:value="Regular"/>
                <w:listItem w:displayText="Academic" w:value="Academic"/>
              </w:dropDownList>
            </w:sdtPr>
            <w:sdtEndPr>
              <w:rPr>
                <w:color w:val="0000FF"/>
              </w:rPr>
            </w:sdtEndPr>
            <w:sdtContent>
              <w:p w14:paraId="616E3FD3" w14:textId="77777777" w:rsidR="00B446C3" w:rsidRDefault="00000000">
                <w:pPr>
                  <w:adjustRightInd w:val="0"/>
                  <w:snapToGrid w:val="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 w:hint="eastAsia"/>
                    <w:color w:val="0000FF"/>
                    <w:sz w:val="22"/>
                  </w:rPr>
                  <w:t>selection</w:t>
                </w:r>
              </w:p>
            </w:sdtContent>
          </w:sdt>
        </w:tc>
      </w:tr>
      <w:tr w:rsidR="00B446C3" w14:paraId="5C2A140B" w14:textId="77777777">
        <w:trPr>
          <w:trHeight w:val="520"/>
          <w:jc w:val="center"/>
        </w:trPr>
        <w:tc>
          <w:tcPr>
            <w:tcW w:w="1398" w:type="dxa"/>
            <w:vMerge/>
            <w:vAlign w:val="center"/>
          </w:tcPr>
          <w:p w14:paraId="054DA552" w14:textId="77777777" w:rsidR="00B446C3" w:rsidRDefault="00B446C3">
            <w:pPr>
              <w:adjustRightInd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858" w:type="dxa"/>
            <w:vAlign w:val="center"/>
          </w:tcPr>
          <w:p w14:paraId="0ECBF383" w14:textId="77777777" w:rsidR="00B446C3" w:rsidRDefault="00000000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Branches to join </w:t>
            </w:r>
          </w:p>
        </w:tc>
        <w:sdt>
          <w:sdtPr>
            <w:rPr>
              <w:rFonts w:ascii="Arial" w:hAnsi="Arial" w:cs="Arial" w:hint="eastAsia"/>
              <w:sz w:val="22"/>
            </w:rPr>
            <w:id w:val="147479250"/>
            <w:placeholder>
              <w:docPart w:val="{f94b9a0a-dc34-4586-97c3-97705e9e41fa}"/>
            </w:placeholder>
            <w15:color w:val="00B0F0"/>
            <w:dropDownList>
              <w:listItem w:displayText="HPC DG" w:value="HPC DG"/>
              <w:listItem w:displayText="IC DG" w:value="IC DG"/>
              <w:listItem w:displayText="Open Cooling" w:value="Open Cooling"/>
              <w:listItem w:displayText="Confidential Computing " w:value="Confidential Computing "/>
            </w:dropDownList>
          </w:sdtPr>
          <w:sdtEndPr>
            <w:rPr>
              <w:rFonts w:ascii="Segoe UI" w:eastAsia="Segoe UI" w:hAnsi="Segoe UI" w:cs="Segoe UI" w:hint="default"/>
              <w:sz w:val="24"/>
              <w:shd w:val="clear" w:color="auto" w:fill="FFFFFF"/>
            </w:rPr>
          </w:sdtEndPr>
          <w:sdtContent>
            <w:tc>
              <w:tcPr>
                <w:tcW w:w="1659" w:type="dxa"/>
                <w:vAlign w:val="center"/>
              </w:tcPr>
              <w:p w14:paraId="4149AF53" w14:textId="77777777" w:rsidR="00B446C3" w:rsidRDefault="00000000">
                <w:pPr>
                  <w:adjustRightInd w:val="0"/>
                  <w:snapToGrid w:val="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 w:hint="eastAsia"/>
                    <w:color w:val="0000FF"/>
                    <w:sz w:val="22"/>
                  </w:rPr>
                  <w:t>1</w:t>
                </w:r>
                <w:r>
                  <w:rPr>
                    <w:rFonts w:ascii="Segoe UI" w:eastAsia="Segoe UI" w:hAnsi="Segoe UI" w:cs="Segoe UI"/>
                    <w:color w:val="0000FF"/>
                    <w:sz w:val="24"/>
                    <w:shd w:val="clear" w:color="auto" w:fill="FFFFFF"/>
                  </w:rPr>
                  <w:t> selection</w:t>
                </w:r>
              </w:p>
            </w:tc>
          </w:sdtContent>
        </w:sdt>
        <w:sdt>
          <w:sdtPr>
            <w:rPr>
              <w:rFonts w:ascii="Arial" w:hAnsi="Arial" w:cs="Arial" w:hint="eastAsia"/>
              <w:sz w:val="22"/>
            </w:rPr>
            <w:id w:val="147478757"/>
            <w:placeholder>
              <w:docPart w:val="{9403d691-8702-4e2f-afa2-4e6f0cd01112}"/>
            </w:placeholder>
            <w15:color w:val="00B0F0"/>
            <w:dropDownList>
              <w:listItem w:displayText="HPC DG" w:value="HPC DG"/>
              <w:listItem w:displayText="IC DG" w:value="IC DG"/>
              <w:listItem w:displayText="Open Cooling" w:value="Open Cooling"/>
              <w:listItem w:displayText="Confidential Computing" w:value="Confidential Computing"/>
            </w:dropDownList>
          </w:sdtPr>
          <w:sdtEndPr>
            <w:rPr>
              <w:color w:val="0000FF"/>
            </w:rPr>
          </w:sdtEndPr>
          <w:sdtContent>
            <w:tc>
              <w:tcPr>
                <w:tcW w:w="1759" w:type="dxa"/>
                <w:vAlign w:val="center"/>
              </w:tcPr>
              <w:p w14:paraId="42D7C89C" w14:textId="77777777" w:rsidR="00B446C3" w:rsidRDefault="00000000">
                <w:pPr>
                  <w:adjustRightInd w:val="0"/>
                  <w:snapToGrid w:val="0"/>
                  <w:ind w:firstLineChars="100" w:firstLine="22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 w:hint="eastAsia"/>
                    <w:color w:val="0000FF"/>
                    <w:sz w:val="22"/>
                  </w:rPr>
                  <w:t>2 selection</w:t>
                </w:r>
              </w:p>
            </w:tc>
          </w:sdtContent>
        </w:sdt>
        <w:sdt>
          <w:sdtPr>
            <w:rPr>
              <w:rFonts w:ascii="Arial" w:hAnsi="Arial" w:cs="Arial" w:hint="eastAsia"/>
              <w:sz w:val="22"/>
            </w:rPr>
            <w:id w:val="147478561"/>
            <w:placeholder>
              <w:docPart w:val="{fd331eb9-09ae-48e5-aa7f-87ed684afbdd}"/>
            </w:placeholder>
            <w15:color w:val="00B0F0"/>
            <w:dropDownList>
              <w:listItem w:displayText="HPC DG" w:value="HPC DG"/>
              <w:listItem w:displayText="IC DG" w:value="IC DG"/>
              <w:listItem w:displayText="Open Cooling" w:value="Open Cooling"/>
              <w:listItem w:displayText="Confidential Computing" w:value="Confidential Computing"/>
            </w:dropDownList>
          </w:sdtPr>
          <w:sdtContent>
            <w:tc>
              <w:tcPr>
                <w:tcW w:w="1761" w:type="dxa"/>
                <w:vAlign w:val="center"/>
              </w:tcPr>
              <w:p w14:paraId="6B37F11F" w14:textId="77777777" w:rsidR="00B446C3" w:rsidRDefault="00000000">
                <w:pPr>
                  <w:adjustRightInd w:val="0"/>
                  <w:snapToGrid w:val="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 w:hint="eastAsia"/>
                    <w:color w:val="0000FF"/>
                    <w:sz w:val="22"/>
                  </w:rPr>
                  <w:t>3 selection</w:t>
                </w:r>
              </w:p>
            </w:tc>
          </w:sdtContent>
        </w:sdt>
      </w:tr>
      <w:tr w:rsidR="00B446C3" w14:paraId="0F993BF1" w14:textId="77777777">
        <w:trPr>
          <w:trHeight w:val="520"/>
          <w:jc w:val="center"/>
        </w:trPr>
        <w:tc>
          <w:tcPr>
            <w:tcW w:w="1398" w:type="dxa"/>
            <w:vMerge/>
            <w:vAlign w:val="center"/>
          </w:tcPr>
          <w:p w14:paraId="1E91BA64" w14:textId="77777777" w:rsidR="00B446C3" w:rsidRDefault="00B446C3">
            <w:pPr>
              <w:adjustRightInd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858" w:type="dxa"/>
            <w:vAlign w:val="center"/>
          </w:tcPr>
          <w:p w14:paraId="57A8427A" w14:textId="77777777" w:rsidR="00B446C3" w:rsidRDefault="00000000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Name of member </w:t>
            </w:r>
            <w:r>
              <w:rPr>
                <w:rFonts w:ascii="Arial" w:hAnsi="Arial" w:cs="Arial"/>
                <w:sz w:val="22"/>
              </w:rPr>
              <w:t>representative</w:t>
            </w:r>
          </w:p>
        </w:tc>
        <w:tc>
          <w:tcPr>
            <w:tcW w:w="1659" w:type="dxa"/>
            <w:vAlign w:val="center"/>
          </w:tcPr>
          <w:p w14:paraId="6D0B2C57" w14:textId="77777777" w:rsidR="00B446C3" w:rsidRDefault="00B446C3">
            <w:pPr>
              <w:adjustRightInd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59" w:type="dxa"/>
            <w:vAlign w:val="center"/>
          </w:tcPr>
          <w:p w14:paraId="60B106A1" w14:textId="77777777" w:rsidR="00B446C3" w:rsidRDefault="00000000">
            <w:pPr>
              <w:adjustRightInd w:val="0"/>
              <w:snapToGrid w:val="0"/>
              <w:ind w:firstLineChars="100" w:firstLine="2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Position</w:t>
            </w:r>
          </w:p>
        </w:tc>
        <w:tc>
          <w:tcPr>
            <w:tcW w:w="1761" w:type="dxa"/>
            <w:vAlign w:val="center"/>
          </w:tcPr>
          <w:p w14:paraId="0258469A" w14:textId="77777777" w:rsidR="00B446C3" w:rsidRDefault="00B446C3">
            <w:pPr>
              <w:adjustRightInd w:val="0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B446C3" w14:paraId="453C9383" w14:textId="77777777">
        <w:trPr>
          <w:trHeight w:val="520"/>
          <w:jc w:val="center"/>
        </w:trPr>
        <w:tc>
          <w:tcPr>
            <w:tcW w:w="1398" w:type="dxa"/>
            <w:vMerge/>
            <w:vAlign w:val="center"/>
          </w:tcPr>
          <w:p w14:paraId="049D56A9" w14:textId="77777777" w:rsidR="00B446C3" w:rsidRDefault="00B446C3">
            <w:pPr>
              <w:adjustRightInd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858" w:type="dxa"/>
            <w:vAlign w:val="center"/>
          </w:tcPr>
          <w:p w14:paraId="23124E2A" w14:textId="77777777" w:rsidR="00B446C3" w:rsidRDefault="00000000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Phone Number</w:t>
            </w:r>
          </w:p>
        </w:tc>
        <w:tc>
          <w:tcPr>
            <w:tcW w:w="1659" w:type="dxa"/>
            <w:vAlign w:val="center"/>
          </w:tcPr>
          <w:p w14:paraId="104D60A6" w14:textId="77777777" w:rsidR="00B446C3" w:rsidRDefault="00B446C3">
            <w:pPr>
              <w:adjustRightInd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59" w:type="dxa"/>
            <w:vAlign w:val="center"/>
          </w:tcPr>
          <w:p w14:paraId="03818D69" w14:textId="77777777" w:rsidR="00B446C3" w:rsidRDefault="00000000">
            <w:pPr>
              <w:adjustRightInd w:val="0"/>
              <w:snapToGrid w:val="0"/>
              <w:ind w:firstLineChars="200" w:firstLine="4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1761" w:type="dxa"/>
            <w:vAlign w:val="center"/>
          </w:tcPr>
          <w:p w14:paraId="1C1AA51A" w14:textId="77777777" w:rsidR="00B446C3" w:rsidRDefault="00B446C3">
            <w:pPr>
              <w:adjustRightInd w:val="0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B446C3" w14:paraId="35E72001" w14:textId="77777777">
        <w:trPr>
          <w:trHeight w:val="8242"/>
          <w:jc w:val="center"/>
        </w:trPr>
        <w:tc>
          <w:tcPr>
            <w:tcW w:w="8435" w:type="dxa"/>
            <w:gridSpan w:val="5"/>
            <w:vAlign w:val="center"/>
          </w:tcPr>
          <w:p w14:paraId="3FF3E3DA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0A79052E" w14:textId="77777777" w:rsidR="00B446C3" w:rsidRDefault="00000000">
            <w:pPr>
              <w:adjustRightInd w:val="0"/>
              <w:snapToGrid w:val="0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Corporate/ Institution Introduction</w:t>
            </w:r>
          </w:p>
          <w:p w14:paraId="5FC86729" w14:textId="77777777" w:rsidR="00B446C3" w:rsidRDefault="00B446C3">
            <w:pPr>
              <w:adjustRightInd w:val="0"/>
              <w:snapToGrid w:val="0"/>
              <w:rPr>
                <w:rFonts w:ascii="Arial" w:hAnsi="Arial" w:cs="Arial"/>
                <w:sz w:val="22"/>
              </w:rPr>
            </w:pPr>
          </w:p>
          <w:p w14:paraId="262A8B9A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493A6883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60C85410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004DC7ED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42FB87F8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469C09C4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6B2F6FCE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15E1163E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771F0B48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7D00C349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2150CAB9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337DD0C8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7CBF5D9F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54779C37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0BB0C2C6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172CE2C6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30048C4A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3986BBDD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00E1E3FB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74F3CDBA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1C1A1648" w14:textId="77777777" w:rsidR="00B446C3" w:rsidRDefault="00B446C3">
            <w:pPr>
              <w:adjustRightInd w:val="0"/>
              <w:snapToGrid w:val="0"/>
              <w:rPr>
                <w:rFonts w:ascii="Arial" w:hAnsi="Arial" w:cs="Arial"/>
                <w:sz w:val="22"/>
              </w:rPr>
            </w:pPr>
          </w:p>
          <w:p w14:paraId="2FD5909D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2F19A350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059B0A75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27ECEE8A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4787FB46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46BF8FC9" w14:textId="77777777" w:rsidR="00B446C3" w:rsidRDefault="00B446C3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3DFBE650" w14:textId="77777777" w:rsidR="00B446C3" w:rsidRDefault="00000000">
            <w:pPr>
              <w:adjustRightInd w:val="0"/>
              <w:snapToGri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Corporate</w:t>
            </w:r>
            <w:r>
              <w:rPr>
                <w:rFonts w:ascii="Arial" w:hAnsi="Arial" w:cs="Arial" w:hint="eastAsia"/>
                <w:sz w:val="22"/>
              </w:rPr>
              <w:t xml:space="preserve">/ </w:t>
            </w:r>
            <w:r>
              <w:rPr>
                <w:rFonts w:ascii="Arial" w:hAnsi="Arial" w:cs="Arial"/>
                <w:sz w:val="22"/>
              </w:rPr>
              <w:t>Institution Seal:</w:t>
            </w:r>
          </w:p>
          <w:p w14:paraId="03BF722B" w14:textId="77777777" w:rsidR="00B446C3" w:rsidRDefault="00000000">
            <w:pPr>
              <w:adjustRightInd w:val="0"/>
              <w:snapToGri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Signature (seal) of the legal representative:</w:t>
            </w:r>
          </w:p>
          <w:p w14:paraId="628B8CB3" w14:textId="77777777" w:rsidR="00B446C3" w:rsidRDefault="00B446C3">
            <w:pPr>
              <w:adjustRightInd w:val="0"/>
              <w:snapToGrid w:val="0"/>
              <w:jc w:val="left"/>
              <w:rPr>
                <w:rFonts w:ascii="Arial" w:hAnsi="Arial" w:cs="Arial"/>
                <w:sz w:val="22"/>
              </w:rPr>
            </w:pPr>
          </w:p>
          <w:p w14:paraId="1EA187E5" w14:textId="77777777" w:rsidR="00B446C3" w:rsidRDefault="00000000">
            <w:pPr>
              <w:adjustRightInd w:val="0"/>
              <w:snapToGri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Date:</w:t>
            </w:r>
          </w:p>
        </w:tc>
      </w:tr>
    </w:tbl>
    <w:p w14:paraId="7EC38899" w14:textId="77777777" w:rsidR="00B446C3" w:rsidRDefault="00B446C3">
      <w:pPr>
        <w:rPr>
          <w:rFonts w:ascii="仿宋_GB2312" w:eastAsia="仿宋_GB2312"/>
          <w:sz w:val="32"/>
          <w:szCs w:val="32"/>
          <w:lang w:val="en-GB"/>
        </w:rPr>
      </w:pPr>
    </w:p>
    <w:p w14:paraId="6F67CBCB" w14:textId="77777777" w:rsidR="00B446C3" w:rsidRDefault="00000000">
      <w:pPr>
        <w:adjustRightInd w:val="0"/>
        <w:snapToGrid w:val="0"/>
        <w:jc w:val="left"/>
        <w:rPr>
          <w:rFonts w:ascii="仿宋_GB2312" w:eastAsia="仿宋_GB2312"/>
          <w:sz w:val="32"/>
          <w:szCs w:val="32"/>
          <w:lang w:val="en-GB"/>
        </w:rPr>
      </w:pPr>
      <w:r>
        <w:rPr>
          <w:rFonts w:ascii="Arial" w:hAnsi="Arial" w:cs="Arial" w:hint="eastAsia"/>
          <w:sz w:val="22"/>
        </w:rPr>
        <w:t>The applicant authorizes its logo to be displayed on the GCC website.</w:t>
      </w:r>
      <w:r>
        <w:rPr>
          <w:rFonts w:ascii="仿宋_GB2312" w:eastAsia="仿宋_GB2312" w:hint="eastAsia"/>
          <w:sz w:val="32"/>
          <w:szCs w:val="32"/>
          <w:lang w:val="en-GB"/>
        </w:rPr>
        <w:t xml:space="preserve"> </w:t>
      </w:r>
    </w:p>
    <w:sectPr w:rsidR="00B446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9536A" w14:textId="77777777" w:rsidR="000A0D08" w:rsidRDefault="000A0D08">
      <w:r>
        <w:separator/>
      </w:r>
    </w:p>
  </w:endnote>
  <w:endnote w:type="continuationSeparator" w:id="0">
    <w:p w14:paraId="5F0661CA" w14:textId="77777777" w:rsidR="000A0D08" w:rsidRDefault="000A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3200D" w14:textId="77777777" w:rsidR="00B446C3" w:rsidRDefault="00B446C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B81CD" w14:textId="77777777" w:rsidR="00B446C3" w:rsidRDefault="00B446C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8AB13" w14:textId="77777777" w:rsidR="00B446C3" w:rsidRDefault="00B446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E42B6" w14:textId="77777777" w:rsidR="000A0D08" w:rsidRDefault="000A0D08">
      <w:r>
        <w:separator/>
      </w:r>
    </w:p>
  </w:footnote>
  <w:footnote w:type="continuationSeparator" w:id="0">
    <w:p w14:paraId="10A81094" w14:textId="77777777" w:rsidR="000A0D08" w:rsidRDefault="000A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37B9" w14:textId="77777777" w:rsidR="00B446C3" w:rsidRDefault="00B446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FC33E" w14:textId="77777777" w:rsidR="00B446C3" w:rsidRDefault="00B446C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FC889" w14:textId="77777777" w:rsidR="00B446C3" w:rsidRDefault="00B446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7A3"/>
    <w:rsid w:val="00056E61"/>
    <w:rsid w:val="00071991"/>
    <w:rsid w:val="000A0D08"/>
    <w:rsid w:val="000D74CB"/>
    <w:rsid w:val="00172A27"/>
    <w:rsid w:val="00184B89"/>
    <w:rsid w:val="001B65B3"/>
    <w:rsid w:val="00432CC6"/>
    <w:rsid w:val="004576CD"/>
    <w:rsid w:val="004B3A63"/>
    <w:rsid w:val="004B4113"/>
    <w:rsid w:val="00571D67"/>
    <w:rsid w:val="006B737D"/>
    <w:rsid w:val="008074B0"/>
    <w:rsid w:val="008D38C1"/>
    <w:rsid w:val="009525CB"/>
    <w:rsid w:val="009A65D4"/>
    <w:rsid w:val="00AA242E"/>
    <w:rsid w:val="00B446C3"/>
    <w:rsid w:val="00BF401B"/>
    <w:rsid w:val="00C6462D"/>
    <w:rsid w:val="00C961A8"/>
    <w:rsid w:val="00CD1B91"/>
    <w:rsid w:val="00D305E3"/>
    <w:rsid w:val="00DB5EF7"/>
    <w:rsid w:val="00E04D89"/>
    <w:rsid w:val="00E46AD9"/>
    <w:rsid w:val="00E865D6"/>
    <w:rsid w:val="00EA79B4"/>
    <w:rsid w:val="00F76A49"/>
    <w:rsid w:val="00FA7ABC"/>
    <w:rsid w:val="5EC450EE"/>
    <w:rsid w:val="71083C9E"/>
    <w:rsid w:val="7B23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1F231A-8537-449D-9141-552350AD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{f94b9a0a-dc34-4586-97c3-97705e9e41fa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4B9A0A-DC34-4586-97C3-97705E9E41FA}"/>
      </w:docPartPr>
      <w:docPartBody>
        <w:p w:rsidR="009971AF" w:rsidRDefault="00000000">
          <w:r>
            <w:rPr>
              <w:color w:val="808080"/>
            </w:rPr>
            <w:t>选择一项。</w:t>
          </w:r>
        </w:p>
      </w:docPartBody>
    </w:docPart>
    <w:docPart>
      <w:docPartPr>
        <w:name w:val="{9403d691-8702-4e2f-afa2-4e6f0cd01112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03D691-8702-4E2F-AFA2-4E6F0CD01112}"/>
      </w:docPartPr>
      <w:docPartBody>
        <w:p w:rsidR="009971AF" w:rsidRDefault="00000000">
          <w:r>
            <w:rPr>
              <w:color w:val="808080"/>
            </w:rPr>
            <w:t>选择一项。</w:t>
          </w:r>
        </w:p>
      </w:docPartBody>
    </w:docPart>
    <w:docPart>
      <w:docPartPr>
        <w:name w:val="{fd331eb9-09ae-48e5-aa7f-87ed684afbdd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331EB9-09AE-48E5-AA7F-87ED684AFBDD}"/>
      </w:docPartPr>
      <w:docPartBody>
        <w:p w:rsidR="009971AF" w:rsidRDefault="00000000">
          <w:r>
            <w:rPr>
              <w:color w:val="808080"/>
            </w:rPr>
            <w:t>选择一项。</w:t>
          </w:r>
        </w:p>
      </w:docPartBody>
    </w:docPart>
    <w:docPart>
      <w:docPartPr>
        <w:name w:val="{bde9f7de-e74d-4bcd-b43b-68f73992f8e0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E9F7DE-E74D-4BCD-B43B-68F73992F8E0}"/>
      </w:docPartPr>
      <w:docPartBody>
        <w:p w:rsidR="009971AF" w:rsidRDefault="00000000">
          <w:r>
            <w:rPr>
              <w:color w:val="808080"/>
            </w:rPr>
            <w:t>选择一项。</w:t>
          </w:r>
        </w:p>
      </w:docPartBody>
    </w:docPart>
    <w:docPart>
      <w:docPartPr>
        <w:name w:val="{66d37eae-5d3a-4a5e-9663-ed56a066bf3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D37EAE-5D3A-4A5E-9663-ED56A066BF34}"/>
      </w:docPartPr>
      <w:docPartBody>
        <w:p w:rsidR="009971AF" w:rsidRDefault="00000000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oNotDisplayPageBoundaries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AF"/>
    <w:rsid w:val="00071991"/>
    <w:rsid w:val="0011440B"/>
    <w:rsid w:val="0099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510</Characters>
  <Application>Microsoft Office Word</Application>
  <DocSecurity>0</DocSecurity>
  <Lines>102</Lines>
  <Paragraphs>29</Paragraphs>
  <ScaleCrop>false</ScaleCrop>
  <Company>国家海洋局海洋咨询中心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申请筹备表格之四</dc:title>
  <dc:creator>HENRYLEEO</dc:creator>
  <cp:lastModifiedBy>Gene Ou</cp:lastModifiedBy>
  <cp:revision>2</cp:revision>
  <cp:lastPrinted>2000-12-28T01:48:00Z</cp:lastPrinted>
  <dcterms:created xsi:type="dcterms:W3CDTF">2025-05-13T08:25:00Z</dcterms:created>
  <dcterms:modified xsi:type="dcterms:W3CDTF">2025-05-13T08:25:00Z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_2015_ms_pID_725343">
    <vt:lpwstr>(3)fKEsdqKnzXQOvLPphHTCPgNLNt+THclr5HvCdoDZz1e7ABcAr3bO8/nZLpTrOAK85hkjDLUj
A9J3nXZfgt8Y/rlWe9eMqp346W3Bg+5rGazUpvcJ+I7KdOPNCeqtRbHK01mBmWU0dMF3WToa
MPTkPzBhy8CxpmS9u4b2WZImnnvVGD+tEFhzuX8xsxfmaeXDOjjJmbvzYdgL4bp1+pScYrpR
7TMKoAOk20wKI0udyY</vt:lpwstr>
  </property>
  <property fmtid="{D5CDD505-2E9C-101B-9397-08002B2CF9AE}" pid="4" name="_2015_ms_pID_7253431">
    <vt:lpwstr>EaB0Y2BR8ocS4oASfQQxGucytmhHFExIlV01+6y3bcxXZvFlNHIQRD
/KHzWFrcoNN8bYPZBO73eyEEA4kUvcOO8kFjc2Q8GM46Hx72qbxwtMkRdnR/hcIgZMbOEFdj
V5oDSk5VQvv7u0fMiFKU44hXrwndyHsr93zF+1H654wyrhulNa1VsP7Ad4d29mk8gjesheTr
w8yCCKLVILzvg6LFDR36W4JFfEAQo0CBN1k0</vt:lpwstr>
  </property>
  <property fmtid="{D5CDD505-2E9C-101B-9397-08002B2CF9AE}" pid="5" name="_2015_ms_pID_7253432">
    <vt:lpwstr>0nNCJ3njkxA3dCniplkvbeE=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1624418534</vt:lpwstr>
  </property>
  <property fmtid="{D5CDD505-2E9C-101B-9397-08002B2CF9AE}" pid="10" name="KSOTemplateDocerSaveRecord">
    <vt:lpwstr>eyJoZGlkIjoiYjAzNzAyYzFkYzJmNmUyOGU1NDlhNjNiOTIxMGU0NmQiLCJ1c2VySWQiOiIxMTM1NjYxNzEzIn0=</vt:lpwstr>
  </property>
  <property fmtid="{D5CDD505-2E9C-101B-9397-08002B2CF9AE}" pid="11" name="ICV">
    <vt:lpwstr>7B70DF377F724CDCB1662E036614E58B_12</vt:lpwstr>
  </property>
</Properties>
</file>